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5390" w14:textId="77777777" w:rsidR="00B20D2A" w:rsidRDefault="00B20D2A">
      <w:pPr>
        <w:pStyle w:val="BodyText"/>
        <w:spacing w:before="4"/>
        <w:rPr>
          <w:rFonts w:ascii="Times New Roman"/>
          <w:sz w:val="16"/>
        </w:rPr>
      </w:pPr>
    </w:p>
    <w:p w14:paraId="2C9066B3" w14:textId="77777777" w:rsidR="00B20D2A" w:rsidRDefault="009A707B">
      <w:pPr>
        <w:spacing w:before="93" w:line="228" w:lineRule="exact"/>
        <w:ind w:left="1742" w:right="1743"/>
        <w:jc w:val="center"/>
        <w:rPr>
          <w:sz w:val="20"/>
        </w:rPr>
      </w:pPr>
      <w:r>
        <w:rPr>
          <w:sz w:val="20"/>
        </w:rPr>
        <w:t xml:space="preserve">[This contract is for use between you and a direct </w:t>
      </w:r>
      <w:proofErr w:type="gramStart"/>
      <w:r>
        <w:rPr>
          <w:sz w:val="20"/>
        </w:rPr>
        <w:t>client]*</w:t>
      </w:r>
      <w:proofErr w:type="gramEnd"/>
    </w:p>
    <w:p w14:paraId="3AC09B06" w14:textId="77777777" w:rsidR="00B20D2A" w:rsidRDefault="009A707B">
      <w:pPr>
        <w:spacing w:line="228" w:lineRule="exact"/>
        <w:ind w:left="1742" w:right="1742"/>
        <w:jc w:val="center"/>
        <w:rPr>
          <w:i/>
          <w:sz w:val="20"/>
        </w:rPr>
      </w:pPr>
      <w:r>
        <w:rPr>
          <w:sz w:val="20"/>
        </w:rPr>
        <w:t>*</w:t>
      </w:r>
      <w:r>
        <w:rPr>
          <w:i/>
          <w:sz w:val="20"/>
        </w:rPr>
        <w:t>delete before sending to client.</w:t>
      </w:r>
    </w:p>
    <w:p w14:paraId="0A07FF4A" w14:textId="77777777" w:rsidR="00B20D2A" w:rsidRDefault="00B20D2A">
      <w:pPr>
        <w:pStyle w:val="BodyText"/>
        <w:spacing w:before="1"/>
        <w:rPr>
          <w:i/>
          <w:sz w:val="28"/>
        </w:rPr>
      </w:pPr>
    </w:p>
    <w:p w14:paraId="6FD95FA5" w14:textId="5B470E65" w:rsidR="00B20D2A" w:rsidRDefault="00821707" w:rsidP="00821707">
      <w:pPr>
        <w:ind w:left="120"/>
        <w:jc w:val="center"/>
        <w:rPr>
          <w:b/>
          <w:sz w:val="28"/>
        </w:rPr>
      </w:pPr>
      <w:r>
        <w:rPr>
          <w:b/>
          <w:sz w:val="28"/>
          <w:u w:val="thick"/>
        </w:rPr>
        <w:t>Richard Foster</w:t>
      </w:r>
      <w:r w:rsidR="009A707B">
        <w:rPr>
          <w:b/>
          <w:sz w:val="28"/>
          <w:u w:val="thick"/>
        </w:rPr>
        <w:t xml:space="preserve"> Voiceover Contract – General Use</w:t>
      </w:r>
    </w:p>
    <w:p w14:paraId="01372BC4" w14:textId="77777777" w:rsidR="00B20D2A" w:rsidRDefault="00B20D2A" w:rsidP="00821707">
      <w:pPr>
        <w:pStyle w:val="BodyText"/>
        <w:jc w:val="center"/>
        <w:rPr>
          <w:b/>
          <w:sz w:val="20"/>
        </w:rPr>
      </w:pPr>
    </w:p>
    <w:p w14:paraId="3C96A431" w14:textId="77777777" w:rsidR="00B20D2A" w:rsidRDefault="00B20D2A">
      <w:pPr>
        <w:pStyle w:val="BodyText"/>
        <w:spacing w:before="1"/>
        <w:rPr>
          <w:b/>
        </w:rPr>
      </w:pPr>
    </w:p>
    <w:p w14:paraId="7A25C929" w14:textId="1905133A" w:rsidR="00B20D2A" w:rsidRDefault="009A707B">
      <w:pPr>
        <w:pStyle w:val="BodyText"/>
        <w:tabs>
          <w:tab w:val="left" w:pos="5278"/>
          <w:tab w:val="left" w:pos="8250"/>
        </w:tabs>
        <w:spacing w:before="92"/>
        <w:ind w:left="120" w:right="152"/>
      </w:pPr>
      <w:r>
        <w:t>This is a contract for service</w:t>
      </w:r>
      <w:r>
        <w:rPr>
          <w:spacing w:val="-11"/>
        </w:rPr>
        <w:t xml:space="preserve"> </w:t>
      </w:r>
      <w:r>
        <w:t>between</w:t>
      </w:r>
      <w:r>
        <w:rPr>
          <w:spacing w:val="-1"/>
        </w:rPr>
        <w:t xml:space="preserve"> </w:t>
      </w:r>
      <w:r w:rsidR="00821707">
        <w:t>Richard Foster</w:t>
      </w:r>
      <w:r>
        <w:t>, the supplier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[</w:t>
      </w:r>
      <w:r>
        <w:tab/>
      </w:r>
      <w:r>
        <w:rPr>
          <w:spacing w:val="-9"/>
        </w:rPr>
        <w:t xml:space="preserve">], </w:t>
      </w:r>
      <w:r>
        <w:t>the</w:t>
      </w:r>
      <w:r>
        <w:rPr>
          <w:spacing w:val="-3"/>
        </w:rPr>
        <w:t xml:space="preserve"> </w:t>
      </w:r>
      <w:r>
        <w:t>buyer.</w:t>
      </w:r>
    </w:p>
    <w:p w14:paraId="16A31BA3" w14:textId="77777777" w:rsidR="00B20D2A" w:rsidRDefault="00B20D2A">
      <w:pPr>
        <w:pStyle w:val="BodyText"/>
      </w:pPr>
    </w:p>
    <w:p w14:paraId="0A680BDE" w14:textId="77777777" w:rsidR="00B20D2A" w:rsidRDefault="009A707B">
      <w:pPr>
        <w:pStyle w:val="BodyText"/>
        <w:ind w:left="120"/>
      </w:pPr>
      <w:r>
        <w:t>The supplier and the Buyer agree to be bound by the following terms.</w:t>
      </w:r>
    </w:p>
    <w:p w14:paraId="549BFA58" w14:textId="77777777" w:rsidR="00B20D2A" w:rsidRDefault="00B20D2A">
      <w:pPr>
        <w:pStyle w:val="BodyText"/>
        <w:rPr>
          <w:sz w:val="26"/>
        </w:rPr>
      </w:pPr>
    </w:p>
    <w:p w14:paraId="7EDFF2BB" w14:textId="77777777" w:rsidR="00B20D2A" w:rsidRDefault="00B20D2A">
      <w:pPr>
        <w:pStyle w:val="BodyText"/>
        <w:spacing w:before="1"/>
        <w:rPr>
          <w:sz w:val="22"/>
        </w:rPr>
      </w:pPr>
    </w:p>
    <w:p w14:paraId="706FFE4B" w14:textId="77777777" w:rsidR="00B20D2A" w:rsidRDefault="009A707B">
      <w:pPr>
        <w:pStyle w:val="Heading1"/>
        <w:numPr>
          <w:ilvl w:val="0"/>
          <w:numId w:val="2"/>
        </w:numPr>
        <w:tabs>
          <w:tab w:val="left" w:pos="389"/>
        </w:tabs>
        <w:ind w:hanging="268"/>
      </w:pPr>
      <w:r>
        <w:t>Limits of Use and</w:t>
      </w:r>
      <w:r>
        <w:rPr>
          <w:spacing w:val="-7"/>
        </w:rPr>
        <w:t xml:space="preserve"> </w:t>
      </w:r>
      <w:r>
        <w:t>Licensing</w:t>
      </w:r>
    </w:p>
    <w:p w14:paraId="137B87F2" w14:textId="77777777" w:rsidR="00B20D2A" w:rsidRDefault="00B20D2A">
      <w:pPr>
        <w:pStyle w:val="BodyText"/>
        <w:spacing w:before="2"/>
        <w:rPr>
          <w:b/>
        </w:rPr>
      </w:pPr>
    </w:p>
    <w:p w14:paraId="051B1CC5" w14:textId="77777777" w:rsidR="00B20D2A" w:rsidRDefault="009A707B">
      <w:pPr>
        <w:pStyle w:val="BodyText"/>
        <w:spacing w:line="237" w:lineRule="auto"/>
        <w:ind w:left="120" w:right="542"/>
        <w:rPr>
          <w:i/>
        </w:rPr>
      </w:pPr>
      <w:r>
        <w:t xml:space="preserve">(1.1) The supplier agrees to supply a professional voiceover service to the buyer – </w:t>
      </w:r>
      <w:r>
        <w:rPr>
          <w:i/>
        </w:rPr>
        <w:t>“the deliverables”.</w:t>
      </w:r>
    </w:p>
    <w:p w14:paraId="7C2B5A79" w14:textId="77777777" w:rsidR="00B20D2A" w:rsidRDefault="00B20D2A">
      <w:pPr>
        <w:pStyle w:val="BodyText"/>
        <w:spacing w:before="1"/>
        <w:rPr>
          <w:i/>
        </w:rPr>
      </w:pPr>
    </w:p>
    <w:p w14:paraId="263ADAE8" w14:textId="77777777" w:rsidR="00B20D2A" w:rsidRDefault="009A707B">
      <w:pPr>
        <w:pStyle w:val="BodyText"/>
        <w:spacing w:line="242" w:lineRule="auto"/>
        <w:ind w:left="120" w:right="649"/>
      </w:pPr>
      <w:r>
        <w:t xml:space="preserve">(1.2) The service being supplied - </w:t>
      </w:r>
      <w:r>
        <w:rPr>
          <w:i/>
        </w:rPr>
        <w:t xml:space="preserve">“the deliverables” - </w:t>
      </w:r>
      <w:r>
        <w:t>is a voiceover to be incorporated into the following:</w:t>
      </w:r>
    </w:p>
    <w:p w14:paraId="3AECAF01" w14:textId="77777777" w:rsidR="00B20D2A" w:rsidRDefault="00B20D2A">
      <w:pPr>
        <w:pStyle w:val="BodyText"/>
        <w:spacing w:before="8"/>
        <w:rPr>
          <w:sz w:val="23"/>
        </w:rPr>
      </w:pPr>
    </w:p>
    <w:p w14:paraId="25028019" w14:textId="77777777" w:rsidR="00B20D2A" w:rsidRDefault="009A707B">
      <w:pPr>
        <w:pStyle w:val="BodyText"/>
        <w:spacing w:before="1"/>
        <w:ind w:left="120"/>
      </w:pPr>
      <w:r>
        <w:t>(1.3) The service will be provided in a recording session as specified in 2.1 –</w:t>
      </w:r>
    </w:p>
    <w:p w14:paraId="6BF9048A" w14:textId="77777777" w:rsidR="00B20D2A" w:rsidRDefault="009A707B">
      <w:pPr>
        <w:pStyle w:val="BodyText"/>
        <w:ind w:left="120"/>
      </w:pPr>
      <w:r>
        <w:t>2.3 below.</w:t>
      </w:r>
    </w:p>
    <w:p w14:paraId="4B300A95" w14:textId="77777777" w:rsidR="00B20D2A" w:rsidRDefault="00B20D2A">
      <w:pPr>
        <w:pStyle w:val="BodyText"/>
        <w:spacing w:before="11"/>
        <w:rPr>
          <w:sz w:val="23"/>
        </w:rPr>
      </w:pPr>
    </w:p>
    <w:p w14:paraId="0D12D810" w14:textId="77777777" w:rsidR="00B20D2A" w:rsidRDefault="009A707B">
      <w:pPr>
        <w:pStyle w:val="BodyText"/>
        <w:ind w:left="120"/>
      </w:pPr>
      <w:r>
        <w:t>(1.4) Is the supplier granting the buyer full unfette</w:t>
      </w:r>
      <w:r>
        <w:t>red use of the deliverables now and in perpetuity in all media? Y/N.</w:t>
      </w:r>
    </w:p>
    <w:p w14:paraId="26F7A0CD" w14:textId="77777777" w:rsidR="00B20D2A" w:rsidRDefault="00B20D2A">
      <w:pPr>
        <w:pStyle w:val="BodyText"/>
      </w:pPr>
    </w:p>
    <w:p w14:paraId="04E09ACA" w14:textId="77777777" w:rsidR="00B20D2A" w:rsidRDefault="009A707B">
      <w:pPr>
        <w:pStyle w:val="BodyText"/>
        <w:spacing w:before="1" w:line="480" w:lineRule="auto"/>
        <w:ind w:left="120" w:right="249"/>
      </w:pPr>
      <w:r>
        <w:t>(1.5) If Yes. The cost of the buyout, excluding session fee will be (Insert Fee) (1.6) If No. The following usage rights are defined below:</w:t>
      </w:r>
    </w:p>
    <w:p w14:paraId="379EE158" w14:textId="77777777" w:rsidR="00B20D2A" w:rsidRDefault="009A707B">
      <w:pPr>
        <w:pStyle w:val="BodyText"/>
        <w:ind w:left="120"/>
      </w:pPr>
      <w:r>
        <w:t>a] Duration of license:</w:t>
      </w:r>
    </w:p>
    <w:p w14:paraId="6537BC04" w14:textId="77777777" w:rsidR="00B20D2A" w:rsidRDefault="009A707B">
      <w:pPr>
        <w:pStyle w:val="BodyText"/>
        <w:ind w:left="120"/>
      </w:pPr>
      <w:r>
        <w:t>b] Channels and platfo</w:t>
      </w:r>
      <w:r>
        <w:t>rms the deliverables are licensed on:</w:t>
      </w:r>
    </w:p>
    <w:p w14:paraId="2634D77F" w14:textId="77777777" w:rsidR="00B20D2A" w:rsidRDefault="00B20D2A">
      <w:pPr>
        <w:pStyle w:val="BodyText"/>
        <w:spacing w:before="11"/>
        <w:rPr>
          <w:sz w:val="23"/>
        </w:rPr>
      </w:pPr>
    </w:p>
    <w:p w14:paraId="543BE825" w14:textId="77777777" w:rsidR="00B20D2A" w:rsidRDefault="009A707B">
      <w:pPr>
        <w:pStyle w:val="BodyText"/>
        <w:spacing w:line="550" w:lineRule="atLeast"/>
        <w:ind w:left="120" w:right="1863"/>
      </w:pPr>
      <w:r>
        <w:t>c] Geographical restrictions on use of the deliverables: Y/N? d] Is internet use permitted? Y/N</w:t>
      </w:r>
    </w:p>
    <w:p w14:paraId="1945B873" w14:textId="77777777" w:rsidR="00B20D2A" w:rsidRDefault="009A707B">
      <w:pPr>
        <w:pStyle w:val="BodyText"/>
        <w:spacing w:before="2"/>
        <w:ind w:left="120"/>
      </w:pPr>
      <w:r>
        <w:t>e] If Yes, which websites:</w:t>
      </w:r>
    </w:p>
    <w:p w14:paraId="22C1C190" w14:textId="77777777" w:rsidR="00B20D2A" w:rsidRDefault="009A707B">
      <w:pPr>
        <w:pStyle w:val="BodyText"/>
        <w:ind w:left="187"/>
      </w:pPr>
      <w:r>
        <w:t>f] For what duration:</w:t>
      </w:r>
    </w:p>
    <w:p w14:paraId="7E2B641C" w14:textId="77777777" w:rsidR="00B20D2A" w:rsidRDefault="00B20D2A">
      <w:pPr>
        <w:pStyle w:val="BodyText"/>
      </w:pPr>
    </w:p>
    <w:p w14:paraId="61AC8C38" w14:textId="77777777" w:rsidR="00B20D2A" w:rsidRDefault="009A707B">
      <w:pPr>
        <w:pStyle w:val="BodyText"/>
        <w:spacing w:before="1"/>
        <w:ind w:left="120"/>
      </w:pPr>
      <w:r>
        <w:t>g] Further usage restrictions:</w:t>
      </w:r>
    </w:p>
    <w:p w14:paraId="338C1889" w14:textId="77777777" w:rsidR="00B20D2A" w:rsidRDefault="009A707B">
      <w:pPr>
        <w:pStyle w:val="ListParagraph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Can the deliverables only be used in whole?</w:t>
      </w:r>
      <w:r>
        <w:rPr>
          <w:spacing w:val="-7"/>
          <w:sz w:val="24"/>
        </w:rPr>
        <w:t xml:space="preserve"> </w:t>
      </w:r>
      <w:r>
        <w:rPr>
          <w:sz w:val="24"/>
        </w:rPr>
        <w:t>Y/N</w:t>
      </w:r>
    </w:p>
    <w:p w14:paraId="20961198" w14:textId="77777777" w:rsidR="00B20D2A" w:rsidRDefault="009A707B">
      <w:pPr>
        <w:pStyle w:val="ListParagraph"/>
        <w:numPr>
          <w:ilvl w:val="0"/>
          <w:numId w:val="1"/>
        </w:numPr>
        <w:tabs>
          <w:tab w:val="left" w:pos="452"/>
        </w:tabs>
        <w:ind w:left="120" w:right="642" w:firstLine="0"/>
        <w:rPr>
          <w:sz w:val="24"/>
        </w:rPr>
      </w:pPr>
      <w:r>
        <w:rPr>
          <w:sz w:val="24"/>
        </w:rPr>
        <w:t>If No. Is a license granted for the deliverables to be edited and used in part? Y/N</w:t>
      </w:r>
    </w:p>
    <w:p w14:paraId="382DB52F" w14:textId="77777777" w:rsidR="00B20D2A" w:rsidRDefault="009A707B">
      <w:pPr>
        <w:pStyle w:val="ListParagraph"/>
        <w:numPr>
          <w:ilvl w:val="0"/>
          <w:numId w:val="1"/>
        </w:numPr>
        <w:tabs>
          <w:tab w:val="left" w:pos="505"/>
        </w:tabs>
        <w:ind w:left="504" w:hanging="384"/>
        <w:rPr>
          <w:sz w:val="24"/>
        </w:rPr>
      </w:pPr>
      <w:r>
        <w:rPr>
          <w:sz w:val="24"/>
        </w:rPr>
        <w:t>Is onward selling of the deliverables permitted? Y/N</w:t>
      </w:r>
    </w:p>
    <w:p w14:paraId="4C8C920F" w14:textId="77777777" w:rsidR="00B20D2A" w:rsidRDefault="00B20D2A">
      <w:pPr>
        <w:rPr>
          <w:sz w:val="24"/>
        </w:rPr>
        <w:sectPr w:rsidR="00B20D2A">
          <w:headerReference w:type="default" r:id="rId7"/>
          <w:type w:val="continuous"/>
          <w:pgSz w:w="11900" w:h="16850"/>
          <w:pgMar w:top="1940" w:right="1680" w:bottom="280" w:left="1680" w:header="708" w:footer="720" w:gutter="0"/>
          <w:cols w:space="720"/>
        </w:sectPr>
      </w:pPr>
    </w:p>
    <w:p w14:paraId="47CC15F3" w14:textId="77777777" w:rsidR="00B20D2A" w:rsidRDefault="00B20D2A">
      <w:pPr>
        <w:pStyle w:val="BodyText"/>
        <w:spacing w:before="3"/>
        <w:rPr>
          <w:sz w:val="16"/>
        </w:rPr>
      </w:pPr>
    </w:p>
    <w:p w14:paraId="7B72F692" w14:textId="77777777" w:rsidR="00B20D2A" w:rsidRDefault="009A707B">
      <w:pPr>
        <w:pStyle w:val="BodyText"/>
        <w:spacing w:before="92"/>
        <w:ind w:left="120"/>
      </w:pPr>
      <w:r>
        <w:t>Further use beyond license restrictions above will require further fees to be negotiated and agreed in good faith.</w:t>
      </w:r>
    </w:p>
    <w:p w14:paraId="046A4371" w14:textId="77777777" w:rsidR="00B20D2A" w:rsidRDefault="00B20D2A">
      <w:pPr>
        <w:pStyle w:val="BodyText"/>
        <w:rPr>
          <w:sz w:val="26"/>
        </w:rPr>
      </w:pPr>
    </w:p>
    <w:p w14:paraId="7BA9F806" w14:textId="77777777" w:rsidR="00B20D2A" w:rsidRDefault="00B20D2A">
      <w:pPr>
        <w:pStyle w:val="BodyText"/>
        <w:rPr>
          <w:sz w:val="22"/>
        </w:rPr>
      </w:pPr>
    </w:p>
    <w:p w14:paraId="429D044D" w14:textId="77777777" w:rsidR="00B20D2A" w:rsidRDefault="009A707B">
      <w:pPr>
        <w:pStyle w:val="Heading1"/>
        <w:numPr>
          <w:ilvl w:val="0"/>
          <w:numId w:val="2"/>
        </w:numPr>
        <w:tabs>
          <w:tab w:val="left" w:pos="390"/>
        </w:tabs>
        <w:ind w:left="389"/>
      </w:pPr>
      <w:r>
        <w:t>The Recording Session.</w:t>
      </w:r>
    </w:p>
    <w:p w14:paraId="1CBADD36" w14:textId="77777777" w:rsidR="00B20D2A" w:rsidRDefault="00B20D2A">
      <w:pPr>
        <w:pStyle w:val="BodyText"/>
        <w:rPr>
          <w:b/>
        </w:rPr>
      </w:pPr>
    </w:p>
    <w:p w14:paraId="47C50EEC" w14:textId="77777777" w:rsidR="00B20D2A" w:rsidRDefault="009A707B">
      <w:pPr>
        <w:spacing w:line="275" w:lineRule="exact"/>
        <w:ind w:left="120"/>
        <w:rPr>
          <w:b/>
          <w:sz w:val="24"/>
        </w:rPr>
      </w:pPr>
      <w:r>
        <w:rPr>
          <w:b/>
          <w:sz w:val="24"/>
        </w:rPr>
        <w:t>The hourly session fee is (FEE HERE) Per Hour or part thereof.</w:t>
      </w:r>
    </w:p>
    <w:p w14:paraId="6DDA5750" w14:textId="77777777" w:rsidR="00B20D2A" w:rsidRDefault="009A707B">
      <w:pPr>
        <w:spacing w:line="242" w:lineRule="auto"/>
        <w:ind w:left="120" w:right="212"/>
        <w:rPr>
          <w:b/>
          <w:sz w:val="24"/>
        </w:rPr>
      </w:pPr>
      <w:r>
        <w:rPr>
          <w:b/>
          <w:sz w:val="24"/>
        </w:rPr>
        <w:t xml:space="preserve">It is anticipated that </w:t>
      </w:r>
      <w:r>
        <w:rPr>
          <w:i/>
          <w:sz w:val="24"/>
        </w:rPr>
        <w:t xml:space="preserve">“the deliverables” </w:t>
      </w:r>
      <w:r>
        <w:rPr>
          <w:b/>
          <w:sz w:val="24"/>
        </w:rPr>
        <w:t>will take (HOURS) of studio time to record.</w:t>
      </w:r>
    </w:p>
    <w:p w14:paraId="6C548142" w14:textId="77777777" w:rsidR="00B20D2A" w:rsidRDefault="00B20D2A">
      <w:pPr>
        <w:pStyle w:val="BodyText"/>
        <w:spacing w:before="7"/>
        <w:rPr>
          <w:b/>
          <w:sz w:val="23"/>
        </w:rPr>
      </w:pPr>
    </w:p>
    <w:p w14:paraId="00EFC215" w14:textId="77777777" w:rsidR="00B20D2A" w:rsidRDefault="009A707B">
      <w:pPr>
        <w:pStyle w:val="BodyText"/>
        <w:spacing w:line="480" w:lineRule="auto"/>
        <w:ind w:left="120" w:right="2399"/>
      </w:pPr>
      <w:r>
        <w:t>(2.1) The recording session date is [date of session] (2.2) The recording session start time is [time of</w:t>
      </w:r>
      <w:r>
        <w:rPr>
          <w:spacing w:val="-8"/>
        </w:rPr>
        <w:t xml:space="preserve"> </w:t>
      </w:r>
      <w:r>
        <w:t>session]</w:t>
      </w:r>
    </w:p>
    <w:p w14:paraId="08F551E9" w14:textId="77777777" w:rsidR="00B20D2A" w:rsidRDefault="009A707B">
      <w:pPr>
        <w:pStyle w:val="BodyText"/>
        <w:spacing w:before="1"/>
        <w:ind w:left="120"/>
      </w:pPr>
      <w:r>
        <w:t>(2.3) The recording session duration is [duration of session]</w:t>
      </w:r>
    </w:p>
    <w:p w14:paraId="4654068D" w14:textId="77777777" w:rsidR="00B20D2A" w:rsidRDefault="00B20D2A">
      <w:pPr>
        <w:pStyle w:val="BodyText"/>
        <w:spacing w:before="7"/>
        <w:rPr>
          <w:sz w:val="23"/>
        </w:rPr>
      </w:pPr>
    </w:p>
    <w:p w14:paraId="208C2954" w14:textId="77777777" w:rsidR="00B20D2A" w:rsidRDefault="009A707B">
      <w:pPr>
        <w:pStyle w:val="BodyText"/>
        <w:spacing w:line="242" w:lineRule="auto"/>
        <w:ind w:left="120" w:right="582"/>
      </w:pPr>
      <w:r>
        <w:t xml:space="preserve">(2.4) Will </w:t>
      </w:r>
      <w:r>
        <w:rPr>
          <w:i/>
        </w:rPr>
        <w:t>“the</w:t>
      </w:r>
      <w:r>
        <w:rPr>
          <w:i/>
        </w:rPr>
        <w:t xml:space="preserve"> deliverables” </w:t>
      </w:r>
      <w:r>
        <w:t>be cleaned up, edited or post produced? [Y/N] If yes, will an additional fee be charged? Y/N. If Yes, the fee is: (fee)</w:t>
      </w:r>
    </w:p>
    <w:p w14:paraId="3C1A2C12" w14:textId="77777777" w:rsidR="00B20D2A" w:rsidRDefault="00B20D2A">
      <w:pPr>
        <w:pStyle w:val="BodyText"/>
        <w:spacing w:before="6"/>
        <w:rPr>
          <w:sz w:val="23"/>
        </w:rPr>
      </w:pPr>
    </w:p>
    <w:p w14:paraId="53197CFD" w14:textId="77777777" w:rsidR="00B20D2A" w:rsidRDefault="009A707B">
      <w:pPr>
        <w:pStyle w:val="BodyText"/>
        <w:spacing w:line="242" w:lineRule="auto"/>
        <w:ind w:left="120" w:right="610"/>
      </w:pPr>
      <w:r>
        <w:t xml:space="preserve">(2.5) </w:t>
      </w:r>
      <w:r>
        <w:rPr>
          <w:i/>
        </w:rPr>
        <w:t xml:space="preserve">“The deliverables” </w:t>
      </w:r>
      <w:r>
        <w:t>will be delivered electronically via FTP or to email addresses? [YES] or [NO]</w:t>
      </w:r>
    </w:p>
    <w:p w14:paraId="13DCD692" w14:textId="77777777" w:rsidR="00B20D2A" w:rsidRDefault="00B20D2A">
      <w:pPr>
        <w:pStyle w:val="BodyText"/>
        <w:spacing w:before="6"/>
        <w:rPr>
          <w:sz w:val="23"/>
        </w:rPr>
      </w:pPr>
    </w:p>
    <w:p w14:paraId="1A205EA8" w14:textId="77777777" w:rsidR="00B20D2A" w:rsidRDefault="009A707B">
      <w:pPr>
        <w:ind w:left="120"/>
        <w:rPr>
          <w:sz w:val="24"/>
        </w:rPr>
      </w:pPr>
      <w:r>
        <w:rPr>
          <w:sz w:val="24"/>
        </w:rPr>
        <w:t xml:space="preserve">(2.6) </w:t>
      </w:r>
      <w:r>
        <w:rPr>
          <w:i/>
          <w:sz w:val="24"/>
        </w:rPr>
        <w:t>“The deliv</w:t>
      </w:r>
      <w:r>
        <w:rPr>
          <w:i/>
          <w:sz w:val="24"/>
        </w:rPr>
        <w:t xml:space="preserve">erables” </w:t>
      </w:r>
      <w:r>
        <w:rPr>
          <w:sz w:val="24"/>
        </w:rPr>
        <w:t>will be delivered live over ISDN/IP [YES] or [NO]</w:t>
      </w:r>
    </w:p>
    <w:p w14:paraId="66DC0EAC" w14:textId="77777777" w:rsidR="00B20D2A" w:rsidRDefault="00B20D2A">
      <w:pPr>
        <w:pStyle w:val="BodyText"/>
        <w:spacing w:before="3"/>
      </w:pPr>
    </w:p>
    <w:p w14:paraId="232BCCCE" w14:textId="77777777" w:rsidR="00B20D2A" w:rsidRDefault="009A707B">
      <w:pPr>
        <w:pStyle w:val="Heading1"/>
        <w:numPr>
          <w:ilvl w:val="0"/>
          <w:numId w:val="2"/>
        </w:numPr>
        <w:tabs>
          <w:tab w:val="left" w:pos="389"/>
        </w:tabs>
        <w:ind w:hanging="268"/>
      </w:pPr>
      <w:r>
        <w:t>Payment</w:t>
      </w:r>
      <w:r>
        <w:rPr>
          <w:spacing w:val="-2"/>
        </w:rPr>
        <w:t xml:space="preserve"> </w:t>
      </w:r>
      <w:r>
        <w:t>Terms</w:t>
      </w:r>
    </w:p>
    <w:p w14:paraId="625CB906" w14:textId="77777777" w:rsidR="00B20D2A" w:rsidRDefault="00B20D2A">
      <w:pPr>
        <w:pStyle w:val="BodyText"/>
        <w:rPr>
          <w:b/>
        </w:rPr>
      </w:pPr>
    </w:p>
    <w:p w14:paraId="1A33123E" w14:textId="77777777" w:rsidR="00B20D2A" w:rsidRDefault="009A707B">
      <w:pPr>
        <w:pStyle w:val="BodyText"/>
        <w:ind w:left="120" w:right="236" w:firstLine="67"/>
      </w:pPr>
      <w:r>
        <w:t>(3.3) The payment terms are: Payment IN FULL either [IN ADVANCE] or [30 days from delivery of an appropriate invoice from the supplier to the buyer].</w:t>
      </w:r>
    </w:p>
    <w:p w14:paraId="344FA00D" w14:textId="77777777" w:rsidR="00B20D2A" w:rsidRDefault="00B20D2A">
      <w:pPr>
        <w:pStyle w:val="BodyText"/>
        <w:rPr>
          <w:sz w:val="26"/>
        </w:rPr>
      </w:pPr>
    </w:p>
    <w:p w14:paraId="6DBBF028" w14:textId="77777777" w:rsidR="00B20D2A" w:rsidRDefault="00B20D2A">
      <w:pPr>
        <w:pStyle w:val="BodyText"/>
        <w:rPr>
          <w:sz w:val="22"/>
        </w:rPr>
      </w:pPr>
    </w:p>
    <w:p w14:paraId="5DF91BC6" w14:textId="77777777" w:rsidR="00B20D2A" w:rsidRDefault="009A707B">
      <w:pPr>
        <w:pStyle w:val="Heading1"/>
        <w:spacing w:line="480" w:lineRule="auto"/>
        <w:ind w:right="3038"/>
      </w:pPr>
      <w:r>
        <w:t>I agree to abide by these terms and conditions. Signed by:</w:t>
      </w:r>
    </w:p>
    <w:p w14:paraId="38AB74D7" w14:textId="77777777" w:rsidR="00B20D2A" w:rsidRDefault="00B20D2A">
      <w:pPr>
        <w:pStyle w:val="BodyText"/>
        <w:rPr>
          <w:b/>
        </w:rPr>
      </w:pPr>
    </w:p>
    <w:p w14:paraId="24AE23E4" w14:textId="77777777" w:rsidR="00B20D2A" w:rsidRDefault="009A707B">
      <w:pPr>
        <w:ind w:left="120"/>
        <w:rPr>
          <w:b/>
          <w:sz w:val="24"/>
        </w:rPr>
      </w:pPr>
      <w:r>
        <w:rPr>
          <w:b/>
          <w:sz w:val="24"/>
        </w:rPr>
        <w:t>Supplier:</w:t>
      </w:r>
    </w:p>
    <w:p w14:paraId="47A395C1" w14:textId="77777777" w:rsidR="00B20D2A" w:rsidRDefault="00B20D2A">
      <w:pPr>
        <w:pStyle w:val="BodyText"/>
        <w:spacing w:before="1"/>
        <w:rPr>
          <w:b/>
        </w:rPr>
      </w:pPr>
    </w:p>
    <w:p w14:paraId="69B4E23B" w14:textId="77777777" w:rsidR="00B20D2A" w:rsidRDefault="009A707B">
      <w:pPr>
        <w:pStyle w:val="BodyText"/>
        <w:tabs>
          <w:tab w:val="left" w:pos="4956"/>
        </w:tabs>
        <w:ind w:left="1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57D875" w14:textId="77777777" w:rsidR="00B20D2A" w:rsidRDefault="00B20D2A">
      <w:pPr>
        <w:pStyle w:val="BodyText"/>
        <w:rPr>
          <w:sz w:val="20"/>
        </w:rPr>
      </w:pPr>
    </w:p>
    <w:p w14:paraId="5417F757" w14:textId="77777777" w:rsidR="00B20D2A" w:rsidRDefault="00B20D2A">
      <w:pPr>
        <w:pStyle w:val="BodyText"/>
        <w:spacing w:before="11"/>
        <w:rPr>
          <w:sz w:val="19"/>
        </w:rPr>
      </w:pPr>
    </w:p>
    <w:p w14:paraId="3678A198" w14:textId="77777777" w:rsidR="00B20D2A" w:rsidRDefault="009A707B">
      <w:pPr>
        <w:pStyle w:val="BodyText"/>
        <w:tabs>
          <w:tab w:val="left" w:pos="4942"/>
        </w:tabs>
        <w:spacing w:before="92"/>
        <w:ind w:left="12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C07A7" w14:textId="77777777" w:rsidR="00B20D2A" w:rsidRDefault="00B20D2A">
      <w:pPr>
        <w:pStyle w:val="BodyText"/>
        <w:rPr>
          <w:sz w:val="20"/>
        </w:rPr>
      </w:pPr>
    </w:p>
    <w:p w14:paraId="301E7DCA" w14:textId="77777777" w:rsidR="00B20D2A" w:rsidRDefault="00B20D2A">
      <w:pPr>
        <w:pStyle w:val="BodyText"/>
        <w:rPr>
          <w:sz w:val="20"/>
        </w:rPr>
      </w:pPr>
    </w:p>
    <w:p w14:paraId="1CCC8C58" w14:textId="77777777" w:rsidR="00B20D2A" w:rsidRDefault="009A707B">
      <w:pPr>
        <w:pStyle w:val="BodyText"/>
        <w:tabs>
          <w:tab w:val="left" w:pos="4894"/>
        </w:tabs>
        <w:spacing w:before="92"/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0DD43" w14:textId="77777777" w:rsidR="00B20D2A" w:rsidRDefault="00B20D2A">
      <w:pPr>
        <w:pStyle w:val="BodyText"/>
        <w:rPr>
          <w:sz w:val="16"/>
        </w:rPr>
      </w:pPr>
    </w:p>
    <w:p w14:paraId="31153C46" w14:textId="77777777" w:rsidR="00821707" w:rsidRDefault="00821707">
      <w:pPr>
        <w:pStyle w:val="Heading1"/>
        <w:spacing w:before="92"/>
      </w:pPr>
    </w:p>
    <w:p w14:paraId="60800D42" w14:textId="77777777" w:rsidR="00821707" w:rsidRDefault="00821707">
      <w:pPr>
        <w:pStyle w:val="Heading1"/>
        <w:spacing w:before="92"/>
      </w:pPr>
    </w:p>
    <w:p w14:paraId="583A8C93" w14:textId="77777777" w:rsidR="00821707" w:rsidRDefault="00821707">
      <w:pPr>
        <w:pStyle w:val="Heading1"/>
        <w:spacing w:before="92"/>
      </w:pPr>
    </w:p>
    <w:p w14:paraId="63A5569D" w14:textId="2B89958A" w:rsidR="00B20D2A" w:rsidRDefault="009A707B">
      <w:pPr>
        <w:pStyle w:val="Heading1"/>
        <w:spacing w:before="92"/>
      </w:pPr>
      <w:bookmarkStart w:id="0" w:name="_GoBack"/>
      <w:bookmarkEnd w:id="0"/>
      <w:r>
        <w:t>Buyer:</w:t>
      </w:r>
    </w:p>
    <w:p w14:paraId="58F8A7DD" w14:textId="77777777" w:rsidR="00B20D2A" w:rsidRDefault="00B20D2A">
      <w:pPr>
        <w:sectPr w:rsidR="00B20D2A">
          <w:pgSz w:w="11900" w:h="16850"/>
          <w:pgMar w:top="1940" w:right="1680" w:bottom="280" w:left="1680" w:header="708" w:footer="0" w:gutter="0"/>
          <w:cols w:space="720"/>
        </w:sectPr>
      </w:pPr>
    </w:p>
    <w:p w14:paraId="564CB987" w14:textId="77777777" w:rsidR="00B20D2A" w:rsidRDefault="00B20D2A">
      <w:pPr>
        <w:pStyle w:val="BodyText"/>
        <w:spacing w:before="3"/>
        <w:rPr>
          <w:b/>
          <w:sz w:val="16"/>
        </w:rPr>
      </w:pPr>
    </w:p>
    <w:p w14:paraId="58764DA1" w14:textId="77777777" w:rsidR="00B20D2A" w:rsidRDefault="009A707B">
      <w:pPr>
        <w:pStyle w:val="BodyText"/>
        <w:tabs>
          <w:tab w:val="left" w:pos="4956"/>
        </w:tabs>
        <w:spacing w:before="92"/>
        <w:ind w:left="1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8CEE4E" w14:textId="77777777" w:rsidR="00B20D2A" w:rsidRDefault="00B20D2A">
      <w:pPr>
        <w:pStyle w:val="BodyText"/>
        <w:rPr>
          <w:sz w:val="20"/>
        </w:rPr>
      </w:pPr>
    </w:p>
    <w:p w14:paraId="329F17DA" w14:textId="77777777" w:rsidR="00B20D2A" w:rsidRDefault="00B20D2A">
      <w:pPr>
        <w:pStyle w:val="BodyText"/>
        <w:rPr>
          <w:sz w:val="20"/>
        </w:rPr>
      </w:pPr>
    </w:p>
    <w:p w14:paraId="1C62E728" w14:textId="77777777" w:rsidR="00B20D2A" w:rsidRDefault="009A707B">
      <w:pPr>
        <w:pStyle w:val="BodyText"/>
        <w:tabs>
          <w:tab w:val="left" w:pos="4942"/>
        </w:tabs>
        <w:spacing w:before="92"/>
        <w:ind w:left="12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A9EA8" w14:textId="77777777" w:rsidR="00B20D2A" w:rsidRDefault="00B20D2A">
      <w:pPr>
        <w:pStyle w:val="BodyText"/>
        <w:rPr>
          <w:sz w:val="20"/>
        </w:rPr>
      </w:pPr>
    </w:p>
    <w:p w14:paraId="5EB5648D" w14:textId="77777777" w:rsidR="00B20D2A" w:rsidRDefault="00B20D2A">
      <w:pPr>
        <w:pStyle w:val="BodyText"/>
        <w:rPr>
          <w:sz w:val="20"/>
        </w:rPr>
      </w:pPr>
    </w:p>
    <w:p w14:paraId="6FDF6709" w14:textId="77777777" w:rsidR="00B20D2A" w:rsidRDefault="009A707B">
      <w:pPr>
        <w:pStyle w:val="BodyText"/>
        <w:tabs>
          <w:tab w:val="left" w:pos="4891"/>
        </w:tabs>
        <w:spacing w:before="92"/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20D2A">
      <w:pgSz w:w="11900" w:h="16850"/>
      <w:pgMar w:top="1940" w:right="1680" w:bottom="280" w:left="1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9F63" w14:textId="77777777" w:rsidR="009A707B" w:rsidRDefault="009A707B">
      <w:r>
        <w:separator/>
      </w:r>
    </w:p>
  </w:endnote>
  <w:endnote w:type="continuationSeparator" w:id="0">
    <w:p w14:paraId="5A2EE7A4" w14:textId="77777777" w:rsidR="009A707B" w:rsidRDefault="009A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DEFA" w14:textId="77777777" w:rsidR="009A707B" w:rsidRDefault="009A707B">
      <w:r>
        <w:separator/>
      </w:r>
    </w:p>
  </w:footnote>
  <w:footnote w:type="continuationSeparator" w:id="0">
    <w:p w14:paraId="72946E72" w14:textId="77777777" w:rsidR="009A707B" w:rsidRDefault="009A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F5DF" w14:textId="77777777" w:rsidR="00821707" w:rsidRPr="00821707" w:rsidRDefault="00821707" w:rsidP="00821707">
    <w:pPr>
      <w:ind w:left="3110" w:hanging="3110"/>
      <w:jc w:val="center"/>
      <w:rPr>
        <w:rFonts w:ascii="Times New Roman"/>
        <w:b/>
        <w:bCs/>
        <w:noProof/>
        <w:sz w:val="48"/>
        <w:szCs w:val="48"/>
      </w:rPr>
    </w:pPr>
    <w:r w:rsidRPr="00821707">
      <w:rPr>
        <w:rFonts w:ascii="Times New Roman"/>
        <w:b/>
        <w:bCs/>
        <w:noProof/>
        <w:sz w:val="48"/>
        <w:szCs w:val="48"/>
      </w:rPr>
      <w:t>Richard Foster Voices</w:t>
    </w:r>
  </w:p>
  <w:p w14:paraId="090B481A" w14:textId="77777777" w:rsidR="00821707" w:rsidRPr="00821707" w:rsidRDefault="00821707" w:rsidP="00821707">
    <w:pPr>
      <w:jc w:val="center"/>
      <w:rPr>
        <w:rFonts w:ascii="Times New Roman"/>
        <w:b/>
        <w:bCs/>
        <w:sz w:val="48"/>
        <w:szCs w:val="48"/>
      </w:rPr>
    </w:pPr>
    <w:r w:rsidRPr="00821707">
      <w:rPr>
        <w:rFonts w:ascii="Times New Roman"/>
        <w:b/>
        <w:bCs/>
        <w:noProof/>
        <w:sz w:val="48"/>
        <w:szCs w:val="48"/>
      </w:rPr>
      <w:t>Voiceover Services</w:t>
    </w:r>
  </w:p>
  <w:p w14:paraId="0FA8618B" w14:textId="73BBFE0B" w:rsidR="00B20D2A" w:rsidRDefault="00B20D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CE1"/>
    <w:multiLevelType w:val="hybridMultilevel"/>
    <w:tmpl w:val="119E406A"/>
    <w:lvl w:ilvl="0" w:tplc="799CC2B6">
      <w:start w:val="1"/>
      <w:numFmt w:val="decimal"/>
      <w:lvlText w:val="%1."/>
      <w:lvlJc w:val="left"/>
      <w:pPr>
        <w:ind w:left="388" w:hanging="269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en-GB" w:eastAsia="en-GB" w:bidi="en-GB"/>
      </w:rPr>
    </w:lvl>
    <w:lvl w:ilvl="1" w:tplc="57DAE346">
      <w:numFmt w:val="bullet"/>
      <w:lvlText w:val="•"/>
      <w:lvlJc w:val="left"/>
      <w:pPr>
        <w:ind w:left="1195" w:hanging="269"/>
      </w:pPr>
      <w:rPr>
        <w:rFonts w:hint="default"/>
        <w:lang w:val="en-GB" w:eastAsia="en-GB" w:bidi="en-GB"/>
      </w:rPr>
    </w:lvl>
    <w:lvl w:ilvl="2" w:tplc="B34CF28E">
      <w:numFmt w:val="bullet"/>
      <w:lvlText w:val="•"/>
      <w:lvlJc w:val="left"/>
      <w:pPr>
        <w:ind w:left="2011" w:hanging="269"/>
      </w:pPr>
      <w:rPr>
        <w:rFonts w:hint="default"/>
        <w:lang w:val="en-GB" w:eastAsia="en-GB" w:bidi="en-GB"/>
      </w:rPr>
    </w:lvl>
    <w:lvl w:ilvl="3" w:tplc="DA9AC8D2">
      <w:numFmt w:val="bullet"/>
      <w:lvlText w:val="•"/>
      <w:lvlJc w:val="left"/>
      <w:pPr>
        <w:ind w:left="2827" w:hanging="269"/>
      </w:pPr>
      <w:rPr>
        <w:rFonts w:hint="default"/>
        <w:lang w:val="en-GB" w:eastAsia="en-GB" w:bidi="en-GB"/>
      </w:rPr>
    </w:lvl>
    <w:lvl w:ilvl="4" w:tplc="BDAAA080">
      <w:numFmt w:val="bullet"/>
      <w:lvlText w:val="•"/>
      <w:lvlJc w:val="left"/>
      <w:pPr>
        <w:ind w:left="3643" w:hanging="269"/>
      </w:pPr>
      <w:rPr>
        <w:rFonts w:hint="default"/>
        <w:lang w:val="en-GB" w:eastAsia="en-GB" w:bidi="en-GB"/>
      </w:rPr>
    </w:lvl>
    <w:lvl w:ilvl="5" w:tplc="FCF86B02">
      <w:numFmt w:val="bullet"/>
      <w:lvlText w:val="•"/>
      <w:lvlJc w:val="left"/>
      <w:pPr>
        <w:ind w:left="4459" w:hanging="269"/>
      </w:pPr>
      <w:rPr>
        <w:rFonts w:hint="default"/>
        <w:lang w:val="en-GB" w:eastAsia="en-GB" w:bidi="en-GB"/>
      </w:rPr>
    </w:lvl>
    <w:lvl w:ilvl="6" w:tplc="8FE00E8E">
      <w:numFmt w:val="bullet"/>
      <w:lvlText w:val="•"/>
      <w:lvlJc w:val="left"/>
      <w:pPr>
        <w:ind w:left="5275" w:hanging="269"/>
      </w:pPr>
      <w:rPr>
        <w:rFonts w:hint="default"/>
        <w:lang w:val="en-GB" w:eastAsia="en-GB" w:bidi="en-GB"/>
      </w:rPr>
    </w:lvl>
    <w:lvl w:ilvl="7" w:tplc="C9C628F8">
      <w:numFmt w:val="bullet"/>
      <w:lvlText w:val="•"/>
      <w:lvlJc w:val="left"/>
      <w:pPr>
        <w:ind w:left="6091" w:hanging="269"/>
      </w:pPr>
      <w:rPr>
        <w:rFonts w:hint="default"/>
        <w:lang w:val="en-GB" w:eastAsia="en-GB" w:bidi="en-GB"/>
      </w:rPr>
    </w:lvl>
    <w:lvl w:ilvl="8" w:tplc="26A4A5B0">
      <w:numFmt w:val="bullet"/>
      <w:lvlText w:val="•"/>
      <w:lvlJc w:val="left"/>
      <w:pPr>
        <w:ind w:left="6907" w:hanging="269"/>
      </w:pPr>
      <w:rPr>
        <w:rFonts w:hint="default"/>
        <w:lang w:val="en-GB" w:eastAsia="en-GB" w:bidi="en-GB"/>
      </w:rPr>
    </w:lvl>
  </w:abstractNum>
  <w:abstractNum w:abstractNumId="1" w15:restartNumberingAfterBreak="0">
    <w:nsid w:val="192B40D9"/>
    <w:multiLevelType w:val="hybridMultilevel"/>
    <w:tmpl w:val="10F87C54"/>
    <w:lvl w:ilvl="0" w:tplc="44640BF2">
      <w:start w:val="1"/>
      <w:numFmt w:val="lowerRoman"/>
      <w:lvlText w:val="(%1)"/>
      <w:lvlJc w:val="left"/>
      <w:pPr>
        <w:ind w:left="399" w:hanging="27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BF166620">
      <w:numFmt w:val="bullet"/>
      <w:lvlText w:val="•"/>
      <w:lvlJc w:val="left"/>
      <w:pPr>
        <w:ind w:left="1213" w:hanging="279"/>
      </w:pPr>
      <w:rPr>
        <w:rFonts w:hint="default"/>
        <w:lang w:val="en-GB" w:eastAsia="en-GB" w:bidi="en-GB"/>
      </w:rPr>
    </w:lvl>
    <w:lvl w:ilvl="2" w:tplc="7040A5D8">
      <w:numFmt w:val="bullet"/>
      <w:lvlText w:val="•"/>
      <w:lvlJc w:val="left"/>
      <w:pPr>
        <w:ind w:left="2027" w:hanging="279"/>
      </w:pPr>
      <w:rPr>
        <w:rFonts w:hint="default"/>
        <w:lang w:val="en-GB" w:eastAsia="en-GB" w:bidi="en-GB"/>
      </w:rPr>
    </w:lvl>
    <w:lvl w:ilvl="3" w:tplc="C1648D72">
      <w:numFmt w:val="bullet"/>
      <w:lvlText w:val="•"/>
      <w:lvlJc w:val="left"/>
      <w:pPr>
        <w:ind w:left="2841" w:hanging="279"/>
      </w:pPr>
      <w:rPr>
        <w:rFonts w:hint="default"/>
        <w:lang w:val="en-GB" w:eastAsia="en-GB" w:bidi="en-GB"/>
      </w:rPr>
    </w:lvl>
    <w:lvl w:ilvl="4" w:tplc="BFB40228">
      <w:numFmt w:val="bullet"/>
      <w:lvlText w:val="•"/>
      <w:lvlJc w:val="left"/>
      <w:pPr>
        <w:ind w:left="3655" w:hanging="279"/>
      </w:pPr>
      <w:rPr>
        <w:rFonts w:hint="default"/>
        <w:lang w:val="en-GB" w:eastAsia="en-GB" w:bidi="en-GB"/>
      </w:rPr>
    </w:lvl>
    <w:lvl w:ilvl="5" w:tplc="FEC44C5E">
      <w:numFmt w:val="bullet"/>
      <w:lvlText w:val="•"/>
      <w:lvlJc w:val="left"/>
      <w:pPr>
        <w:ind w:left="4469" w:hanging="279"/>
      </w:pPr>
      <w:rPr>
        <w:rFonts w:hint="default"/>
        <w:lang w:val="en-GB" w:eastAsia="en-GB" w:bidi="en-GB"/>
      </w:rPr>
    </w:lvl>
    <w:lvl w:ilvl="6" w:tplc="2C74EC08">
      <w:numFmt w:val="bullet"/>
      <w:lvlText w:val="•"/>
      <w:lvlJc w:val="left"/>
      <w:pPr>
        <w:ind w:left="5283" w:hanging="279"/>
      </w:pPr>
      <w:rPr>
        <w:rFonts w:hint="default"/>
        <w:lang w:val="en-GB" w:eastAsia="en-GB" w:bidi="en-GB"/>
      </w:rPr>
    </w:lvl>
    <w:lvl w:ilvl="7" w:tplc="80FA5F84">
      <w:numFmt w:val="bullet"/>
      <w:lvlText w:val="•"/>
      <w:lvlJc w:val="left"/>
      <w:pPr>
        <w:ind w:left="6097" w:hanging="279"/>
      </w:pPr>
      <w:rPr>
        <w:rFonts w:hint="default"/>
        <w:lang w:val="en-GB" w:eastAsia="en-GB" w:bidi="en-GB"/>
      </w:rPr>
    </w:lvl>
    <w:lvl w:ilvl="8" w:tplc="E56627D2">
      <w:numFmt w:val="bullet"/>
      <w:lvlText w:val="•"/>
      <w:lvlJc w:val="left"/>
      <w:pPr>
        <w:ind w:left="6911" w:hanging="279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D2A"/>
    <w:rsid w:val="00821707"/>
    <w:rsid w:val="009A707B"/>
    <w:rsid w:val="00B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AD1F"/>
  <w15:docId w15:val="{1F192FA6-7F1B-45E8-A2D5-428637B1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8" w:hanging="2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70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21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707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Dickson</dc:creator>
  <cp:lastModifiedBy>Richard Foster</cp:lastModifiedBy>
  <cp:revision>2</cp:revision>
  <dcterms:created xsi:type="dcterms:W3CDTF">2019-10-26T10:13:00Z</dcterms:created>
  <dcterms:modified xsi:type="dcterms:W3CDTF">2019-10-26T10:22:00Z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2019-10-26T00:00:00Z</vt:filetime>
  </property>
</Properties>
</file>